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6E5" w14:textId="570FE5E5" w:rsidR="001F1B3E" w:rsidRPr="00750DFA" w:rsidRDefault="00CC3EEF" w:rsidP="00750DFA">
      <w:pPr>
        <w:pStyle w:val="Heading1"/>
      </w:pPr>
      <w:bookmarkStart w:id="0" w:name="_GoBack"/>
      <w:bookmarkEnd w:id="0"/>
      <w:r>
        <w:t>Technology Access Fund for Learners - Application Form</w:t>
      </w:r>
    </w:p>
    <w:p w14:paraId="2F3DD4D7" w14:textId="25D827FB" w:rsidR="001F1B3E" w:rsidRPr="007A5E04" w:rsidRDefault="00745372" w:rsidP="001F1B3E">
      <w:pPr>
        <w:pStyle w:val="IntroText"/>
        <w:rPr>
          <w:lang w:val="en-NZ"/>
        </w:rPr>
      </w:pPr>
      <w:r>
        <w:rPr>
          <w:lang w:val="en-NZ"/>
        </w:rPr>
        <w:t xml:space="preserve">Tertiary Education Organisations (TEOs) must use this form </w:t>
      </w:r>
      <w:r w:rsidR="00CC3EEF">
        <w:rPr>
          <w:lang w:val="en-NZ"/>
        </w:rPr>
        <w:t>to apply for funding under the Technology Access Fund</w:t>
      </w:r>
      <w:r w:rsidR="005B3CCA">
        <w:rPr>
          <w:lang w:val="en-NZ"/>
        </w:rPr>
        <w:t xml:space="preserve"> for Learners</w:t>
      </w:r>
      <w:r w:rsidR="00386A47" w:rsidRPr="007A5E04">
        <w:rPr>
          <w:lang w:val="en-NZ"/>
        </w:rPr>
        <w:t xml:space="preserve"> </w:t>
      </w:r>
      <w:r>
        <w:rPr>
          <w:lang w:val="en-NZ"/>
        </w:rPr>
        <w:t>(TAFL)</w:t>
      </w:r>
    </w:p>
    <w:p w14:paraId="385929AE" w14:textId="77777777" w:rsidR="00CC3EEF" w:rsidRDefault="00CC3EEF" w:rsidP="001F1B3E">
      <w:pPr>
        <w:pStyle w:val="ListParagraph"/>
        <w:rPr>
          <w:lang w:val="en-NZ"/>
        </w:rPr>
      </w:pPr>
      <w:r>
        <w:rPr>
          <w:lang w:val="en-NZ"/>
        </w:rPr>
        <w:t>You may apply for funding if you:</w:t>
      </w:r>
    </w:p>
    <w:p w14:paraId="528FE17C" w14:textId="200F5B7A" w:rsidR="009A7362" w:rsidRDefault="00CC3EEF" w:rsidP="00CC3EEF">
      <w:pPr>
        <w:pStyle w:val="ListParagraph"/>
        <w:numPr>
          <w:ilvl w:val="1"/>
          <w:numId w:val="8"/>
        </w:numPr>
        <w:rPr>
          <w:lang w:val="en-NZ"/>
        </w:rPr>
      </w:pPr>
      <w:r w:rsidRPr="00CC3EEF">
        <w:rPr>
          <w:lang w:val="en-NZ"/>
        </w:rPr>
        <w:t xml:space="preserve">meet the </w:t>
      </w:r>
      <w:hyperlink r:id="rId9" w:history="1">
        <w:r w:rsidRPr="00DD5BE9">
          <w:rPr>
            <w:rStyle w:val="Hyperlink"/>
            <w:lang w:val="en-NZ"/>
          </w:rPr>
          <w:t>eligibility</w:t>
        </w:r>
      </w:hyperlink>
      <w:r w:rsidRPr="00CC3EEF">
        <w:rPr>
          <w:lang w:val="en-NZ"/>
        </w:rPr>
        <w:t xml:space="preserve"> criteria for the TAFL fund</w:t>
      </w:r>
      <w:r w:rsidR="009A7362">
        <w:rPr>
          <w:lang w:val="en-NZ"/>
        </w:rPr>
        <w:t>;</w:t>
      </w:r>
    </w:p>
    <w:p w14:paraId="57665305" w14:textId="77777777" w:rsidR="009A7362" w:rsidRDefault="00CC3EEF" w:rsidP="00CC3EEF">
      <w:pPr>
        <w:pStyle w:val="ListParagraph"/>
        <w:numPr>
          <w:ilvl w:val="1"/>
          <w:numId w:val="8"/>
        </w:numPr>
        <w:rPr>
          <w:lang w:val="en-NZ"/>
        </w:rPr>
      </w:pPr>
      <w:r w:rsidRPr="00CC3EEF">
        <w:rPr>
          <w:lang w:val="en-NZ"/>
        </w:rPr>
        <w:t>can demonstrate learner need</w:t>
      </w:r>
      <w:r w:rsidR="009A7362">
        <w:rPr>
          <w:lang w:val="en-NZ"/>
        </w:rPr>
        <w:t>; and</w:t>
      </w:r>
    </w:p>
    <w:p w14:paraId="204828E4" w14:textId="77777777" w:rsidR="009A7362" w:rsidRDefault="009A7362" w:rsidP="00CC3EEF">
      <w:pPr>
        <w:pStyle w:val="ListParagraph"/>
        <w:numPr>
          <w:ilvl w:val="1"/>
          <w:numId w:val="8"/>
        </w:numPr>
        <w:rPr>
          <w:lang w:val="en-NZ"/>
        </w:rPr>
      </w:pPr>
      <w:r>
        <w:rPr>
          <w:lang w:val="en-NZ"/>
        </w:rPr>
        <w:t xml:space="preserve">can demonstrate how you will prioritise funding towards your vulnerable learners most in need of support to access technology-enabled tertiary education. </w:t>
      </w:r>
      <w:r w:rsidR="00CC3EEF" w:rsidRPr="00CC3EEF">
        <w:rPr>
          <w:lang w:val="en-NZ"/>
        </w:rPr>
        <w:t xml:space="preserve"> </w:t>
      </w:r>
    </w:p>
    <w:p w14:paraId="4C7FE99F" w14:textId="551186F0" w:rsidR="00CC3EEF" w:rsidRPr="00CC3EEF" w:rsidRDefault="009A7362" w:rsidP="009A7362">
      <w:pPr>
        <w:pStyle w:val="ListParagraph"/>
        <w:rPr>
          <w:lang w:val="en-NZ"/>
        </w:rPr>
      </w:pPr>
      <w:r>
        <w:rPr>
          <w:lang w:val="en-NZ"/>
        </w:rPr>
        <w:t>All</w:t>
      </w:r>
      <w:r w:rsidR="005B3CCA">
        <w:rPr>
          <w:lang w:val="en-NZ"/>
        </w:rPr>
        <w:t xml:space="preserve"> TAFL</w:t>
      </w:r>
      <w:r>
        <w:rPr>
          <w:lang w:val="en-NZ"/>
        </w:rPr>
        <w:t xml:space="preserve"> eligible TEOs may apply for funding, including TEOs that have previously received a TAFL allocation. </w:t>
      </w:r>
      <w:r w:rsidR="00CC3EEF" w:rsidRPr="00CC3EEF">
        <w:rPr>
          <w:lang w:val="en-NZ"/>
        </w:rPr>
        <w:t xml:space="preserve"> </w:t>
      </w:r>
    </w:p>
    <w:p w14:paraId="67DBB0FB" w14:textId="0F31E570" w:rsidR="002C6E86" w:rsidRDefault="005F30D4" w:rsidP="001E3906">
      <w:pPr>
        <w:pStyle w:val="ListParagraph"/>
        <w:rPr>
          <w:lang w:val="en-NZ"/>
        </w:rPr>
      </w:pPr>
      <w:r>
        <w:rPr>
          <w:lang w:val="en-NZ"/>
        </w:rPr>
        <w:t>A</w:t>
      </w:r>
      <w:r w:rsidR="002C6E86">
        <w:rPr>
          <w:lang w:val="en-NZ"/>
        </w:rPr>
        <w:t>pplications</w:t>
      </w:r>
      <w:r>
        <w:rPr>
          <w:lang w:val="en-NZ"/>
        </w:rPr>
        <w:t xml:space="preserve"> will be assessed on a weekly basis until the middle of June 2020. Beyond this, we may adjust the frequency of application assessment</w:t>
      </w:r>
      <w:r w:rsidR="002C6E86">
        <w:rPr>
          <w:lang w:val="en-NZ"/>
        </w:rPr>
        <w:t xml:space="preserve"> based on the volume of applications and amount of funding still available. </w:t>
      </w:r>
    </w:p>
    <w:p w14:paraId="292E7B6F" w14:textId="083BA633" w:rsidR="006A78CA" w:rsidRDefault="006A78CA" w:rsidP="001E3906">
      <w:pPr>
        <w:pStyle w:val="ListParagraph"/>
        <w:rPr>
          <w:lang w:val="en-NZ"/>
        </w:rPr>
      </w:pPr>
      <w:r>
        <w:rPr>
          <w:lang w:val="en-NZ"/>
        </w:rPr>
        <w:t xml:space="preserve">As there is limited funding available, applications will be prioritised against an assessment framework. Please only request </w:t>
      </w:r>
      <w:r w:rsidR="005F30D4">
        <w:rPr>
          <w:lang w:val="en-NZ"/>
        </w:rPr>
        <w:t xml:space="preserve">the </w:t>
      </w:r>
      <w:r>
        <w:rPr>
          <w:lang w:val="en-NZ"/>
        </w:rPr>
        <w:t>funding tha</w:t>
      </w:r>
      <w:r w:rsidR="00585936">
        <w:rPr>
          <w:lang w:val="en-NZ"/>
        </w:rPr>
        <w:t>t your TEO requires</w:t>
      </w:r>
      <w:r>
        <w:rPr>
          <w:lang w:val="en-NZ"/>
        </w:rPr>
        <w:t xml:space="preserve">. </w:t>
      </w:r>
    </w:p>
    <w:p w14:paraId="179B8FDC" w14:textId="480B439D" w:rsidR="00745372" w:rsidRPr="00016C20" w:rsidRDefault="00745372" w:rsidP="00745372">
      <w:pPr>
        <w:pStyle w:val="ListParagraph"/>
      </w:pPr>
      <w:r>
        <w:rPr>
          <w:b/>
          <w:color w:val="484345" w:themeColor="text1" w:themeTint="E6"/>
          <w:lang w:val="en-NZ" w:eastAsia="en-US"/>
        </w:rPr>
        <w:t>Please send c</w:t>
      </w:r>
      <w:r w:rsidRPr="00016C20">
        <w:rPr>
          <w:b/>
          <w:color w:val="484345" w:themeColor="text1" w:themeTint="E6"/>
          <w:lang w:val="en-NZ" w:eastAsia="en-US"/>
        </w:rPr>
        <w:t xml:space="preserve">ompleted forms to: </w:t>
      </w:r>
      <w:hyperlink r:id="rId10" w:history="1">
        <w:r w:rsidRPr="00016C20">
          <w:rPr>
            <w:rStyle w:val="Hyperlink"/>
            <w:rFonts w:ascii="Arial" w:hAnsi="Arial" w:cs="Arial"/>
            <w:szCs w:val="22"/>
          </w:rPr>
          <w:t>customerservice@tec.govt.nz</w:t>
        </w:r>
      </w:hyperlink>
    </w:p>
    <w:p w14:paraId="45EA981B" w14:textId="0FB46555" w:rsidR="00745372" w:rsidRDefault="00745372" w:rsidP="00745372">
      <w:pPr>
        <w:pStyle w:val="ListParagraph"/>
        <w:numPr>
          <w:ilvl w:val="1"/>
          <w:numId w:val="8"/>
        </w:numPr>
      </w:pPr>
      <w:r w:rsidRPr="00016C20">
        <w:t>Subject line:</w:t>
      </w:r>
      <w:r>
        <w:t xml:space="preserve"> [Your </w:t>
      </w:r>
      <w:proofErr w:type="spellStart"/>
      <w:r w:rsidRPr="00016C20">
        <w:t>Edumis</w:t>
      </w:r>
      <w:proofErr w:type="spellEnd"/>
      <w:r>
        <w:t>] – Technology Access Fund Application</w:t>
      </w:r>
    </w:p>
    <w:p w14:paraId="7099B48A" w14:textId="6E4375D3" w:rsidR="005B3CCA" w:rsidRDefault="005B3CCA" w:rsidP="005B3CCA">
      <w:pPr>
        <w:pStyle w:val="Heading2"/>
        <w:rPr>
          <w:lang w:val="en-NZ"/>
        </w:rPr>
      </w:pPr>
      <w:r>
        <w:rPr>
          <w:lang w:val="en-NZ"/>
        </w:rPr>
        <w:t>Have you previously received funding from the TAFL?</w:t>
      </w:r>
    </w:p>
    <w:p w14:paraId="6C9CD470" w14:textId="4C898F57" w:rsidR="008E6803" w:rsidRDefault="005B3CCA" w:rsidP="008E6803">
      <w:pPr>
        <w:ind w:left="720" w:hanging="720"/>
        <w:rPr>
          <w:lang w:val="en-NZ" w:eastAsia="en-US"/>
        </w:rPr>
      </w:pPr>
      <w:r w:rsidRPr="008E6803">
        <w:rPr>
          <w:b/>
          <w:lang w:val="en-NZ" w:eastAsia="en-US"/>
        </w:rPr>
        <w:t>Yes</w:t>
      </w:r>
      <w:r>
        <w:rPr>
          <w:lang w:val="en-NZ" w:eastAsia="en-US"/>
        </w:rPr>
        <w:tab/>
      </w:r>
      <w:r w:rsidR="000958B0">
        <w:rPr>
          <w:lang w:val="en-NZ" w:eastAsia="en-US"/>
        </w:rPr>
        <w:t xml:space="preserve">Please </w:t>
      </w:r>
      <w:r w:rsidR="008E6803">
        <w:rPr>
          <w:lang w:val="en-NZ" w:eastAsia="en-US"/>
        </w:rPr>
        <w:t>complete</w:t>
      </w:r>
      <w:r w:rsidR="000958B0">
        <w:rPr>
          <w:lang w:val="en-NZ" w:eastAsia="en-US"/>
        </w:rPr>
        <w:t xml:space="preserve"> Section</w:t>
      </w:r>
      <w:r w:rsidR="00745372">
        <w:rPr>
          <w:lang w:val="en-NZ" w:eastAsia="en-US"/>
        </w:rPr>
        <w:t>s</w:t>
      </w:r>
      <w:r w:rsidR="000958B0">
        <w:rPr>
          <w:lang w:val="en-NZ" w:eastAsia="en-US"/>
        </w:rPr>
        <w:t xml:space="preserve"> 1</w:t>
      </w:r>
      <w:r w:rsidR="008E6803">
        <w:rPr>
          <w:lang w:val="en-NZ" w:eastAsia="en-US"/>
        </w:rPr>
        <w:t xml:space="preserve">, 2 and 3. </w:t>
      </w:r>
      <w:r w:rsidR="00745372">
        <w:rPr>
          <w:lang w:val="en-NZ" w:eastAsia="en-US"/>
        </w:rPr>
        <w:br/>
      </w:r>
      <w:r w:rsidR="008E6803">
        <w:rPr>
          <w:lang w:val="en-NZ" w:eastAsia="en-US"/>
        </w:rPr>
        <w:t xml:space="preserve">If you would like to update your </w:t>
      </w:r>
      <w:r w:rsidR="008D09E2">
        <w:rPr>
          <w:lang w:val="en-NZ" w:eastAsia="en-US"/>
        </w:rPr>
        <w:t>Learner Technology Support Strategy (</w:t>
      </w:r>
      <w:r w:rsidR="008E6803">
        <w:rPr>
          <w:lang w:val="en-NZ" w:eastAsia="en-US"/>
        </w:rPr>
        <w:t>LTSS</w:t>
      </w:r>
      <w:r w:rsidR="008D09E2">
        <w:rPr>
          <w:lang w:val="en-NZ" w:eastAsia="en-US"/>
        </w:rPr>
        <w:t>)</w:t>
      </w:r>
      <w:r w:rsidR="008E6803">
        <w:rPr>
          <w:lang w:val="en-NZ" w:eastAsia="en-US"/>
        </w:rPr>
        <w:t>, you may use section 4 to do this.</w:t>
      </w:r>
      <w:r>
        <w:rPr>
          <w:lang w:val="en-NZ" w:eastAsia="en-US"/>
        </w:rPr>
        <w:tab/>
      </w:r>
      <w:r>
        <w:rPr>
          <w:lang w:val="en-NZ" w:eastAsia="en-US"/>
        </w:rPr>
        <w:tab/>
      </w:r>
      <w:r>
        <w:rPr>
          <w:lang w:val="en-NZ" w:eastAsia="en-US"/>
        </w:rPr>
        <w:tab/>
      </w:r>
    </w:p>
    <w:p w14:paraId="3D450771" w14:textId="3ECDFD33" w:rsidR="005B3CCA" w:rsidRPr="005B3CCA" w:rsidRDefault="005B3CCA" w:rsidP="005B3CCA">
      <w:pPr>
        <w:rPr>
          <w:lang w:val="en-NZ" w:eastAsia="en-US"/>
        </w:rPr>
      </w:pPr>
      <w:r w:rsidRPr="008E6803">
        <w:rPr>
          <w:b/>
          <w:lang w:val="en-NZ" w:eastAsia="en-US"/>
        </w:rPr>
        <w:t>No</w:t>
      </w:r>
      <w:r>
        <w:rPr>
          <w:lang w:val="en-NZ" w:eastAsia="en-US"/>
        </w:rPr>
        <w:tab/>
      </w:r>
      <w:r w:rsidR="008E6803">
        <w:rPr>
          <w:lang w:val="en-NZ" w:eastAsia="en-US"/>
        </w:rPr>
        <w:t>Please complete Section</w:t>
      </w:r>
      <w:r w:rsidR="00745372">
        <w:rPr>
          <w:lang w:val="en-NZ" w:eastAsia="en-US"/>
        </w:rPr>
        <w:t>s</w:t>
      </w:r>
      <w:r w:rsidR="008E6803">
        <w:rPr>
          <w:lang w:val="en-NZ" w:eastAsia="en-US"/>
        </w:rPr>
        <w:t xml:space="preserve"> 2, 3 and 4.</w:t>
      </w:r>
    </w:p>
    <w:p w14:paraId="1CE1280F" w14:textId="6B9F99B3" w:rsidR="000958B0" w:rsidRDefault="000958B0" w:rsidP="000958B0">
      <w:pPr>
        <w:pStyle w:val="Heading2"/>
        <w:rPr>
          <w:lang w:val="en-NZ"/>
        </w:rPr>
      </w:pPr>
      <w:r>
        <w:rPr>
          <w:lang w:val="en-NZ"/>
        </w:rPr>
        <w:t>Section 1 - Additional funding</w:t>
      </w:r>
    </w:p>
    <w:p w14:paraId="04CA7FE0" w14:textId="01A174A1" w:rsidR="000958B0" w:rsidRDefault="000958B0" w:rsidP="000958B0">
      <w:pPr>
        <w:rPr>
          <w:lang w:val="en-NZ" w:eastAsia="en-US"/>
        </w:rPr>
      </w:pPr>
      <w:r>
        <w:rPr>
          <w:lang w:val="en-NZ" w:eastAsia="en-US"/>
        </w:rPr>
        <w:t>If you are applying for additional funding (i.e</w:t>
      </w:r>
      <w:r w:rsidR="001C2475">
        <w:rPr>
          <w:lang w:val="en-NZ" w:eastAsia="en-US"/>
        </w:rPr>
        <w:t>. you have already received</w:t>
      </w:r>
      <w:r>
        <w:rPr>
          <w:lang w:val="en-NZ" w:eastAsia="en-US"/>
        </w:rPr>
        <w:t xml:space="preserve"> funding) under the TAFL please answer these questions.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8"/>
        <w:gridCol w:w="4082"/>
        <w:gridCol w:w="5102"/>
      </w:tblGrid>
      <w:tr w:rsidR="000958B0" w14:paraId="42AF8B8A" w14:textId="77777777" w:rsidTr="00DD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985F3B" w14:textId="77777777" w:rsidR="000958B0" w:rsidRDefault="000958B0" w:rsidP="00ED035B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Ref.</w:t>
            </w:r>
          </w:p>
        </w:tc>
        <w:tc>
          <w:tcPr>
            <w:tcW w:w="4082" w:type="dxa"/>
          </w:tcPr>
          <w:p w14:paraId="5B8A56BD" w14:textId="77777777" w:rsidR="000958B0" w:rsidRPr="001A3D9F" w:rsidRDefault="000958B0" w:rsidP="00ED0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NZ" w:eastAsia="en-US"/>
              </w:rPr>
            </w:pPr>
            <w:r w:rsidRPr="001A3D9F">
              <w:rPr>
                <w:bCs w:val="0"/>
                <w:lang w:val="en-NZ" w:eastAsia="en-US"/>
              </w:rPr>
              <w:t>Question</w:t>
            </w:r>
          </w:p>
        </w:tc>
        <w:tc>
          <w:tcPr>
            <w:tcW w:w="5102" w:type="dxa"/>
          </w:tcPr>
          <w:p w14:paraId="652E779C" w14:textId="77777777" w:rsidR="000958B0" w:rsidRDefault="000958B0" w:rsidP="00ED0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Response</w:t>
            </w:r>
          </w:p>
        </w:tc>
      </w:tr>
      <w:tr w:rsidR="000958B0" w14:paraId="00724A23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890E3D" w14:textId="6D62A54C" w:rsidR="000958B0" w:rsidRDefault="000958B0" w:rsidP="00ED035B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TAFLA 1.1</w:t>
            </w:r>
          </w:p>
        </w:tc>
        <w:tc>
          <w:tcPr>
            <w:tcW w:w="4082" w:type="dxa"/>
          </w:tcPr>
          <w:p w14:paraId="1BF42396" w14:textId="59804C39" w:rsidR="000958B0" w:rsidRDefault="000958B0" w:rsidP="00ED0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How much of your existing allocation have you spent</w:t>
            </w:r>
            <w:r w:rsidR="001C2475">
              <w:rPr>
                <w:lang w:val="en-NZ" w:eastAsia="en-US"/>
              </w:rPr>
              <w:t xml:space="preserve"> at the date of your application</w:t>
            </w:r>
            <w:r w:rsidR="00745372">
              <w:rPr>
                <w:lang w:val="en-NZ" w:eastAsia="en-US"/>
              </w:rPr>
              <w:t>?</w:t>
            </w:r>
          </w:p>
        </w:tc>
        <w:tc>
          <w:tcPr>
            <w:tcW w:w="5102" w:type="dxa"/>
          </w:tcPr>
          <w:p w14:paraId="1D3848A0" w14:textId="77777777" w:rsidR="000958B0" w:rsidRDefault="00DD5BE9" w:rsidP="00ED0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Existing allocation: $</w:t>
            </w:r>
          </w:p>
          <w:p w14:paraId="0005FAC7" w14:textId="1346E890" w:rsidR="00DD5BE9" w:rsidRDefault="00DD5BE9" w:rsidP="00ED0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Amount spent: $</w:t>
            </w:r>
          </w:p>
        </w:tc>
      </w:tr>
      <w:tr w:rsidR="00745372" w14:paraId="4C4BEE94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B62451" w14:textId="4C5A4BF0" w:rsidR="00745372" w:rsidRDefault="00745372" w:rsidP="00ED035B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TAFLA 1.2</w:t>
            </w:r>
          </w:p>
        </w:tc>
        <w:tc>
          <w:tcPr>
            <w:tcW w:w="4082" w:type="dxa"/>
          </w:tcPr>
          <w:p w14:paraId="2E9C3143" w14:textId="55EBF9C5" w:rsidR="00745372" w:rsidRDefault="00745372" w:rsidP="0074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 xml:space="preserve">What have your spent your allocation on so far? </w:t>
            </w:r>
            <w:r>
              <w:rPr>
                <w:lang w:val="en-NZ" w:eastAsia="en-US"/>
              </w:rPr>
              <w:br/>
              <w:t>(</w:t>
            </w:r>
            <w:r w:rsidR="00585936">
              <w:rPr>
                <w:i/>
                <w:lang w:val="en-NZ" w:eastAsia="en-US"/>
              </w:rPr>
              <w:t>P</w:t>
            </w:r>
            <w:r w:rsidRPr="00745372">
              <w:rPr>
                <w:i/>
                <w:lang w:val="en-NZ" w:eastAsia="en-US"/>
              </w:rPr>
              <w:t>rovide a high level summary</w:t>
            </w:r>
            <w:r>
              <w:rPr>
                <w:i/>
                <w:lang w:val="en-NZ" w:eastAsia="en-US"/>
              </w:rPr>
              <w:t>)</w:t>
            </w:r>
          </w:p>
        </w:tc>
        <w:tc>
          <w:tcPr>
            <w:tcW w:w="5102" w:type="dxa"/>
          </w:tcPr>
          <w:p w14:paraId="391A9827" w14:textId="77777777" w:rsidR="00745372" w:rsidRDefault="00745372" w:rsidP="00ED0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</w:tr>
      <w:tr w:rsidR="000958B0" w14:paraId="1C8AD0CF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92C9C7" w14:textId="4C55CB3D" w:rsidR="000958B0" w:rsidRDefault="00745372" w:rsidP="00ED035B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lastRenderedPageBreak/>
              <w:t>TAFLA 1.3</w:t>
            </w:r>
          </w:p>
        </w:tc>
        <w:tc>
          <w:tcPr>
            <w:tcW w:w="4082" w:type="dxa"/>
          </w:tcPr>
          <w:p w14:paraId="0953AD1C" w14:textId="1364B2C6" w:rsidR="000958B0" w:rsidRDefault="001C2475" w:rsidP="002F7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 xml:space="preserve">Why do you require additional </w:t>
            </w:r>
            <w:r w:rsidR="002F75B5">
              <w:rPr>
                <w:lang w:val="en-NZ" w:eastAsia="en-US"/>
              </w:rPr>
              <w:t>TAFL</w:t>
            </w:r>
            <w:r>
              <w:rPr>
                <w:lang w:val="en-NZ" w:eastAsia="en-US"/>
              </w:rPr>
              <w:t>?</w:t>
            </w:r>
          </w:p>
        </w:tc>
        <w:tc>
          <w:tcPr>
            <w:tcW w:w="5102" w:type="dxa"/>
          </w:tcPr>
          <w:p w14:paraId="6A24B042" w14:textId="77777777" w:rsidR="000958B0" w:rsidRDefault="000958B0" w:rsidP="00ED0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</w:tr>
    </w:tbl>
    <w:p w14:paraId="14796035" w14:textId="77777777" w:rsidR="000958B0" w:rsidRPr="001A3D9F" w:rsidRDefault="000958B0" w:rsidP="000958B0">
      <w:pPr>
        <w:rPr>
          <w:lang w:val="en-NZ" w:eastAsia="en-US"/>
        </w:rPr>
      </w:pPr>
    </w:p>
    <w:p w14:paraId="2CD2C433" w14:textId="64D8605C" w:rsidR="00F02BF8" w:rsidRDefault="000958B0" w:rsidP="005B3CCA">
      <w:pPr>
        <w:pStyle w:val="Heading2"/>
        <w:rPr>
          <w:lang w:val="en-NZ"/>
        </w:rPr>
      </w:pPr>
      <w:r>
        <w:rPr>
          <w:lang w:val="en-NZ"/>
        </w:rPr>
        <w:t xml:space="preserve">Section 2 - </w:t>
      </w:r>
      <w:r w:rsidR="005B3CCA">
        <w:rPr>
          <w:lang w:val="en-NZ"/>
        </w:rPr>
        <w:t>How many learners at your TEO require support?</w:t>
      </w:r>
    </w:p>
    <w:p w14:paraId="6681F9D0" w14:textId="1455B23E" w:rsidR="00F02BF8" w:rsidRDefault="00F02BF8" w:rsidP="006B5449">
      <w:pPr>
        <w:pStyle w:val="ListParagraph"/>
        <w:rPr>
          <w:lang w:val="en-NZ" w:eastAsia="en-US"/>
        </w:rPr>
      </w:pPr>
      <w:r>
        <w:rPr>
          <w:lang w:val="en-NZ" w:eastAsia="en-US"/>
        </w:rPr>
        <w:t>Use this table to indicate how many learners at your TEO need support</w:t>
      </w:r>
      <w:r w:rsidR="00FC53E4">
        <w:rPr>
          <w:lang w:val="en-NZ" w:eastAsia="en-US"/>
        </w:rPr>
        <w:t xml:space="preserve"> to access technology-enabled tertiary education. This will help us to allocate an appropriate amount of funding to you. </w:t>
      </w:r>
      <w:r w:rsidR="000958B0">
        <w:rPr>
          <w:lang w:val="en-NZ" w:eastAsia="en-US"/>
        </w:rPr>
        <w:t xml:space="preserve">It doesn’t need to be precise. </w:t>
      </w:r>
    </w:p>
    <w:p w14:paraId="0E52CBBC" w14:textId="048932F2" w:rsidR="006B5449" w:rsidRPr="00F02BF8" w:rsidRDefault="00745372" w:rsidP="006B5449">
      <w:pPr>
        <w:pStyle w:val="ListParagraph"/>
        <w:rPr>
          <w:lang w:val="en-NZ" w:eastAsia="en-US"/>
        </w:rPr>
      </w:pPr>
      <w:r>
        <w:rPr>
          <w:lang w:val="en-NZ" w:eastAsia="en-US"/>
        </w:rPr>
        <w:t xml:space="preserve">All </w:t>
      </w:r>
      <w:r w:rsidR="006B5449">
        <w:rPr>
          <w:lang w:val="en-NZ" w:eastAsia="en-US"/>
        </w:rPr>
        <w:t xml:space="preserve">learners </w:t>
      </w:r>
      <w:r>
        <w:rPr>
          <w:lang w:val="en-NZ" w:eastAsia="en-US"/>
        </w:rPr>
        <w:t xml:space="preserve">counted here </w:t>
      </w:r>
      <w:r w:rsidR="006B5449">
        <w:rPr>
          <w:lang w:val="en-NZ" w:eastAsia="en-US"/>
        </w:rPr>
        <w:t xml:space="preserve">must </w:t>
      </w:r>
      <w:r>
        <w:rPr>
          <w:lang w:val="en-NZ" w:eastAsia="en-US"/>
        </w:rPr>
        <w:t xml:space="preserve">be </w:t>
      </w:r>
      <w:hyperlink r:id="rId11" w:history="1">
        <w:r w:rsidRPr="00745372">
          <w:rPr>
            <w:rStyle w:val="Hyperlink"/>
            <w:lang w:val="en-NZ" w:eastAsia="en-US"/>
          </w:rPr>
          <w:t>eligible to receive TAFL</w:t>
        </w:r>
      </w:hyperlink>
      <w:r>
        <w:rPr>
          <w:lang w:val="en-NZ" w:eastAsia="en-US"/>
        </w:rPr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6"/>
        <w:gridCol w:w="2120"/>
        <w:gridCol w:w="4876"/>
        <w:gridCol w:w="2113"/>
      </w:tblGrid>
      <w:tr w:rsidR="008E6803" w14:paraId="4EADE02F" w14:textId="75B18244" w:rsidTr="00DD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7CA49590" w14:textId="7E2ABF5D" w:rsidR="008E6803" w:rsidRPr="00FC53E4" w:rsidRDefault="008E6803" w:rsidP="00F02BF8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Ref:</w:t>
            </w:r>
          </w:p>
        </w:tc>
        <w:tc>
          <w:tcPr>
            <w:tcW w:w="2120" w:type="dxa"/>
          </w:tcPr>
          <w:p w14:paraId="7D60F148" w14:textId="2B97E122" w:rsidR="008E6803" w:rsidRPr="00FC53E4" w:rsidRDefault="008E6803" w:rsidP="00F02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 w:rsidRPr="00FC53E4">
              <w:rPr>
                <w:lang w:val="en-NZ" w:eastAsia="en-US"/>
              </w:rPr>
              <w:t>Nature of support</w:t>
            </w:r>
          </w:p>
        </w:tc>
        <w:tc>
          <w:tcPr>
            <w:tcW w:w="4876" w:type="dxa"/>
          </w:tcPr>
          <w:p w14:paraId="0B15641A" w14:textId="7E048225" w:rsidR="008E6803" w:rsidRPr="00FC53E4" w:rsidRDefault="008E6803" w:rsidP="001C247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Total n</w:t>
            </w:r>
            <w:r w:rsidRPr="00FC53E4">
              <w:rPr>
                <w:lang w:val="en-NZ" w:eastAsia="en-US"/>
              </w:rPr>
              <w:t>umber of learners</w:t>
            </w:r>
            <w:r>
              <w:rPr>
                <w:lang w:val="en-NZ" w:eastAsia="en-US"/>
              </w:rPr>
              <w:t xml:space="preserve"> that require support. </w:t>
            </w:r>
            <w:r w:rsidRPr="000958B0">
              <w:rPr>
                <w:i/>
                <w:color w:val="808080" w:themeColor="background1" w:themeShade="80"/>
                <w:sz w:val="16"/>
                <w:szCs w:val="16"/>
                <w:lang w:val="en-NZ" w:eastAsia="en-US"/>
              </w:rPr>
              <w:t>This can be backdated to 23 March</w:t>
            </w:r>
            <w:r>
              <w:rPr>
                <w:i/>
                <w:color w:val="808080" w:themeColor="background1" w:themeShade="80"/>
                <w:sz w:val="16"/>
                <w:szCs w:val="16"/>
                <w:lang w:val="en-NZ" w:eastAsia="en-US"/>
              </w:rPr>
              <w:t xml:space="preserve"> 2020</w:t>
            </w:r>
            <w:r w:rsidRPr="000958B0">
              <w:rPr>
                <w:i/>
                <w:color w:val="808080" w:themeColor="background1" w:themeShade="80"/>
                <w:sz w:val="16"/>
                <w:szCs w:val="16"/>
                <w:lang w:val="en-NZ" w:eastAsia="en-US"/>
              </w:rPr>
              <w:t xml:space="preserve"> if you have already purchased learner support that meets TAFL conditions.</w:t>
            </w:r>
            <w:r w:rsidRPr="000958B0">
              <w:rPr>
                <w:color w:val="808080" w:themeColor="background1" w:themeShade="80"/>
                <w:lang w:val="en-NZ" w:eastAsia="en-US"/>
              </w:rPr>
              <w:t xml:space="preserve"> </w:t>
            </w:r>
          </w:p>
        </w:tc>
        <w:tc>
          <w:tcPr>
            <w:tcW w:w="2113" w:type="dxa"/>
          </w:tcPr>
          <w:p w14:paraId="35DF6E81" w14:textId="1F034FFF" w:rsidR="008E6803" w:rsidRDefault="00972325" w:rsidP="001C247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Estimated c</w:t>
            </w:r>
            <w:r w:rsidR="008E6803">
              <w:rPr>
                <w:lang w:val="en-NZ" w:eastAsia="en-US"/>
              </w:rPr>
              <w:t>ost</w:t>
            </w:r>
          </w:p>
        </w:tc>
      </w:tr>
      <w:tr w:rsidR="008E6803" w14:paraId="6BC62DAA" w14:textId="579F11D2" w:rsidTr="00DD5BE9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20F6D0BE" w14:textId="08A83754" w:rsidR="008E6803" w:rsidRDefault="008E6803" w:rsidP="00F02BF8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TAFLA 2.1</w:t>
            </w:r>
          </w:p>
        </w:tc>
        <w:tc>
          <w:tcPr>
            <w:tcW w:w="2120" w:type="dxa"/>
          </w:tcPr>
          <w:p w14:paraId="7A650CAE" w14:textId="510AA8B4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Internet connectivity</w:t>
            </w:r>
          </w:p>
        </w:tc>
        <w:tc>
          <w:tcPr>
            <w:tcW w:w="4876" w:type="dxa"/>
          </w:tcPr>
          <w:p w14:paraId="11A46BBF" w14:textId="77777777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  <w:tc>
          <w:tcPr>
            <w:tcW w:w="2113" w:type="dxa"/>
          </w:tcPr>
          <w:p w14:paraId="0C7B7FA8" w14:textId="77777777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</w:tr>
      <w:tr w:rsidR="008E6803" w14:paraId="2A6ED40B" w14:textId="78DD05C0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61045481" w14:textId="43BD54C6" w:rsidR="008E6803" w:rsidRDefault="008E6803" w:rsidP="00F02BF8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TAFLA 2.2</w:t>
            </w:r>
          </w:p>
        </w:tc>
        <w:tc>
          <w:tcPr>
            <w:tcW w:w="2120" w:type="dxa"/>
          </w:tcPr>
          <w:p w14:paraId="5F3A1CEA" w14:textId="37B2CA36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Devices</w:t>
            </w:r>
          </w:p>
        </w:tc>
        <w:tc>
          <w:tcPr>
            <w:tcW w:w="4876" w:type="dxa"/>
          </w:tcPr>
          <w:p w14:paraId="537429A7" w14:textId="77777777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  <w:tc>
          <w:tcPr>
            <w:tcW w:w="2113" w:type="dxa"/>
          </w:tcPr>
          <w:p w14:paraId="5232A005" w14:textId="77777777" w:rsidR="008E6803" w:rsidRDefault="008E6803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</w:tr>
    </w:tbl>
    <w:p w14:paraId="495E6525" w14:textId="5BF59ED5" w:rsidR="00FC53E4" w:rsidRDefault="000958B0" w:rsidP="001A3D9F">
      <w:pPr>
        <w:pStyle w:val="Heading2"/>
      </w:pPr>
      <w:r>
        <w:t xml:space="preserve">Section 3 - </w:t>
      </w:r>
      <w:r w:rsidR="00FC53E4">
        <w:t>Do you require funding for other related support?</w:t>
      </w:r>
    </w:p>
    <w:p w14:paraId="08453421" w14:textId="587C464A" w:rsidR="00FC53E4" w:rsidRDefault="001A3D9F">
      <w:r>
        <w:t>Answer this question if you require funding to purchase related support that is not the direct purchase of devices or internet connections for learners.</w:t>
      </w:r>
      <w:r w:rsidR="004F7662">
        <w:t xml:space="preserve"> </w:t>
      </w:r>
      <w:r w:rsidR="006B5449">
        <w:t>Any related support must directly build your learners’ capacity to access technology-enabled tertiary education and training</w:t>
      </w:r>
      <w:r w:rsidR="004F7662"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6"/>
        <w:gridCol w:w="7030"/>
        <w:gridCol w:w="2113"/>
      </w:tblGrid>
      <w:tr w:rsidR="00FC53E4" w14:paraId="4F134F4D" w14:textId="77777777" w:rsidTr="00DD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4AAC5B7C" w14:textId="1F993778" w:rsidR="00FC53E4" w:rsidRDefault="001A3D9F" w:rsidP="00F02BF8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Ref.</w:t>
            </w:r>
          </w:p>
        </w:tc>
        <w:tc>
          <w:tcPr>
            <w:tcW w:w="7030" w:type="dxa"/>
          </w:tcPr>
          <w:p w14:paraId="522FF06E" w14:textId="10637282" w:rsidR="00FC53E4" w:rsidRDefault="001A3D9F" w:rsidP="00F02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 xml:space="preserve">Description of other related support </w:t>
            </w:r>
          </w:p>
        </w:tc>
        <w:tc>
          <w:tcPr>
            <w:tcW w:w="2113" w:type="dxa"/>
          </w:tcPr>
          <w:p w14:paraId="14279F34" w14:textId="741784C5" w:rsidR="00FC53E4" w:rsidRDefault="001A3D9F" w:rsidP="00F02B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  <w:r>
              <w:rPr>
                <w:lang w:val="en-NZ" w:eastAsia="en-US"/>
              </w:rPr>
              <w:t>Estimated cost</w:t>
            </w:r>
          </w:p>
        </w:tc>
      </w:tr>
      <w:tr w:rsidR="00FC53E4" w14:paraId="5B0A3E6D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14:paraId="67366AB3" w14:textId="2DA855D5" w:rsidR="00FC53E4" w:rsidRDefault="00FC53E4" w:rsidP="00F02BF8">
            <w:pPr>
              <w:rPr>
                <w:lang w:val="en-NZ" w:eastAsia="en-US"/>
              </w:rPr>
            </w:pPr>
            <w:r>
              <w:rPr>
                <w:lang w:val="en-NZ" w:eastAsia="en-US"/>
              </w:rPr>
              <w:t>TAFLA 3</w:t>
            </w:r>
          </w:p>
        </w:tc>
        <w:tc>
          <w:tcPr>
            <w:tcW w:w="7030" w:type="dxa"/>
          </w:tcPr>
          <w:p w14:paraId="51E04A40" w14:textId="513E89B9" w:rsidR="00FC53E4" w:rsidRDefault="00FC53E4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  <w:tc>
          <w:tcPr>
            <w:tcW w:w="2113" w:type="dxa"/>
          </w:tcPr>
          <w:p w14:paraId="248D47DA" w14:textId="77777777" w:rsidR="00FC53E4" w:rsidRDefault="00FC53E4" w:rsidP="00F0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 w:eastAsia="en-US"/>
              </w:rPr>
            </w:pPr>
          </w:p>
        </w:tc>
      </w:tr>
    </w:tbl>
    <w:p w14:paraId="7B683684" w14:textId="77777777" w:rsidR="00F02BF8" w:rsidRPr="00F02BF8" w:rsidRDefault="00F02BF8" w:rsidP="00F02BF8">
      <w:pPr>
        <w:rPr>
          <w:lang w:val="en-NZ" w:eastAsia="en-US"/>
        </w:rPr>
      </w:pPr>
    </w:p>
    <w:p w14:paraId="431C08E0" w14:textId="3B3E4241" w:rsidR="009A7362" w:rsidRDefault="000958B0" w:rsidP="005B3CCA">
      <w:pPr>
        <w:pStyle w:val="Heading2"/>
        <w:rPr>
          <w:lang w:val="en-NZ"/>
        </w:rPr>
      </w:pPr>
      <w:r>
        <w:rPr>
          <w:lang w:val="en-NZ"/>
        </w:rPr>
        <w:t xml:space="preserve">Section 4 </w:t>
      </w:r>
      <w:r w:rsidR="00972325">
        <w:rPr>
          <w:lang w:val="en-NZ"/>
        </w:rPr>
        <w:t>–</w:t>
      </w:r>
      <w:r>
        <w:rPr>
          <w:lang w:val="en-NZ"/>
        </w:rPr>
        <w:t xml:space="preserve"> </w:t>
      </w:r>
      <w:r w:rsidR="00972325">
        <w:rPr>
          <w:lang w:val="en-NZ"/>
        </w:rPr>
        <w:t>Lear</w:t>
      </w:r>
      <w:r w:rsidR="005525D5">
        <w:rPr>
          <w:lang w:val="en-NZ"/>
        </w:rPr>
        <w:t>ner Technology Support Strategy</w:t>
      </w:r>
      <w:r w:rsidR="008E6803">
        <w:rPr>
          <w:lang w:val="en-NZ"/>
        </w:rPr>
        <w:t xml:space="preserve"> </w:t>
      </w:r>
    </w:p>
    <w:p w14:paraId="374AFEEB" w14:textId="6E375742" w:rsidR="00491B52" w:rsidRDefault="00491B52" w:rsidP="007A5E04">
      <w:pPr>
        <w:pStyle w:val="ListParagraph"/>
        <w:rPr>
          <w:lang w:val="en-NZ"/>
        </w:rPr>
      </w:pPr>
      <w:r>
        <w:rPr>
          <w:lang w:val="en-NZ"/>
        </w:rPr>
        <w:t>The purpose of th</w:t>
      </w:r>
      <w:r w:rsidR="00972325">
        <w:rPr>
          <w:lang w:val="en-NZ"/>
        </w:rPr>
        <w:t>e Learner Technology Support Strategy</w:t>
      </w:r>
      <w:r w:rsidR="006B5449">
        <w:rPr>
          <w:lang w:val="en-NZ"/>
        </w:rPr>
        <w:t xml:space="preserve"> (LTSS) </w:t>
      </w:r>
      <w:r w:rsidR="009A7362">
        <w:rPr>
          <w:lang w:val="en-NZ"/>
        </w:rPr>
        <w:t>is</w:t>
      </w:r>
      <w:r>
        <w:rPr>
          <w:lang w:val="en-NZ"/>
        </w:rPr>
        <w:t xml:space="preserve"> to help us to understand </w:t>
      </w:r>
      <w:r w:rsidR="00E21CA2">
        <w:rPr>
          <w:lang w:val="en-NZ"/>
        </w:rPr>
        <w:t xml:space="preserve">how you intend spend your TAFL allocation, </w:t>
      </w:r>
      <w:r w:rsidR="00972325">
        <w:rPr>
          <w:lang w:val="en-NZ"/>
        </w:rPr>
        <w:t>and ensure that assistance is pr</w:t>
      </w:r>
      <w:r w:rsidR="00E21CA2">
        <w:rPr>
          <w:lang w:val="en-NZ"/>
        </w:rPr>
        <w:t xml:space="preserve">ovided to your learners which need it the most. </w:t>
      </w:r>
    </w:p>
    <w:p w14:paraId="235E5AB2" w14:textId="2C040F6C" w:rsidR="000958B0" w:rsidRDefault="000958B0" w:rsidP="007A5E04">
      <w:pPr>
        <w:pStyle w:val="ListParagraph"/>
        <w:rPr>
          <w:lang w:val="en-NZ"/>
        </w:rPr>
      </w:pPr>
      <w:r>
        <w:rPr>
          <w:lang w:val="en-NZ"/>
        </w:rPr>
        <w:t xml:space="preserve">If you have already completed and returned a </w:t>
      </w:r>
      <w:r w:rsidR="006B5449">
        <w:rPr>
          <w:lang w:val="en-NZ"/>
        </w:rPr>
        <w:t xml:space="preserve">LTSS </w:t>
      </w:r>
      <w:r>
        <w:rPr>
          <w:lang w:val="en-NZ"/>
        </w:rPr>
        <w:t xml:space="preserve">you do not need to fill out this </w:t>
      </w:r>
      <w:r w:rsidR="006B5449">
        <w:rPr>
          <w:lang w:val="en-NZ"/>
        </w:rPr>
        <w:t>section, however if you want to</w:t>
      </w:r>
      <w:r>
        <w:rPr>
          <w:lang w:val="en-NZ"/>
        </w:rPr>
        <w:t xml:space="preserve"> </w:t>
      </w:r>
      <w:r w:rsidR="006B5449">
        <w:rPr>
          <w:lang w:val="en-NZ"/>
        </w:rPr>
        <w:t>update your LTSS you may do so here.</w:t>
      </w:r>
    </w:p>
    <w:p w14:paraId="3A82094A" w14:textId="2691064F" w:rsidR="006B5449" w:rsidRPr="006B5449" w:rsidRDefault="006B5449" w:rsidP="006B5449">
      <w:pPr>
        <w:pStyle w:val="ListParagraph"/>
        <w:rPr>
          <w:lang w:val="en-NZ"/>
        </w:rPr>
      </w:pPr>
      <w:r>
        <w:rPr>
          <w:lang w:val="en-NZ"/>
        </w:rPr>
        <w:t xml:space="preserve">If </w:t>
      </w:r>
      <w:r w:rsidR="002F75B5">
        <w:rPr>
          <w:lang w:val="en-NZ"/>
        </w:rPr>
        <w:t xml:space="preserve">you want to update your LTSS </w:t>
      </w:r>
      <w:r>
        <w:rPr>
          <w:lang w:val="en-NZ"/>
        </w:rPr>
        <w:t xml:space="preserve">at any other point, </w:t>
      </w:r>
      <w:r w:rsidR="002F75B5">
        <w:rPr>
          <w:lang w:val="en-NZ"/>
        </w:rPr>
        <w:t xml:space="preserve">you can use the </w:t>
      </w:r>
      <w:hyperlink r:id="rId12" w:history="1">
        <w:r w:rsidR="002F75B5" w:rsidRPr="002F75B5">
          <w:rPr>
            <w:rStyle w:val="Hyperlink"/>
            <w:lang w:val="en-NZ"/>
          </w:rPr>
          <w:t xml:space="preserve">LTSS </w:t>
        </w:r>
        <w:r w:rsidRPr="002F75B5">
          <w:rPr>
            <w:rStyle w:val="Hyperlink"/>
            <w:lang w:val="en-NZ"/>
          </w:rPr>
          <w:t>template on the TEC’s website</w:t>
        </w:r>
      </w:hyperlink>
      <w:r>
        <w:rPr>
          <w:lang w:val="en-NZ"/>
        </w:rPr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8"/>
        <w:gridCol w:w="4088"/>
        <w:gridCol w:w="5102"/>
      </w:tblGrid>
      <w:tr w:rsidR="00016C20" w14:paraId="1B0C6445" w14:textId="77777777" w:rsidTr="00DD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D0EFD5" w14:textId="77777777" w:rsidR="00016C20" w:rsidRDefault="00016C20" w:rsidP="007A5E04">
            <w:pPr>
              <w:rPr>
                <w:lang w:val="en-NZ"/>
              </w:rPr>
            </w:pPr>
            <w:r>
              <w:rPr>
                <w:lang w:val="en-NZ"/>
              </w:rPr>
              <w:t>Ref.</w:t>
            </w:r>
          </w:p>
        </w:tc>
        <w:tc>
          <w:tcPr>
            <w:tcW w:w="4088" w:type="dxa"/>
          </w:tcPr>
          <w:p w14:paraId="148D7FF2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Questions</w:t>
            </w:r>
          </w:p>
        </w:tc>
        <w:tc>
          <w:tcPr>
            <w:tcW w:w="5102" w:type="dxa"/>
          </w:tcPr>
          <w:p w14:paraId="137217EC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Your response</w:t>
            </w:r>
          </w:p>
        </w:tc>
      </w:tr>
      <w:tr w:rsidR="00016C20" w14:paraId="282933AC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6F72FF" w14:textId="0E01D049" w:rsidR="00016C20" w:rsidRPr="00016C20" w:rsidRDefault="001A3D9F" w:rsidP="00016C20">
            <w:pPr>
              <w:rPr>
                <w:lang w:val="en-NZ"/>
              </w:rPr>
            </w:pPr>
            <w:r>
              <w:rPr>
                <w:lang w:val="en-NZ"/>
              </w:rPr>
              <w:t>TAFLA 4</w:t>
            </w:r>
            <w:r w:rsidR="001C2475">
              <w:rPr>
                <w:lang w:val="en-NZ"/>
              </w:rPr>
              <w:t>.1</w:t>
            </w:r>
          </w:p>
        </w:tc>
        <w:tc>
          <w:tcPr>
            <w:tcW w:w="4088" w:type="dxa"/>
          </w:tcPr>
          <w:p w14:paraId="5F9B88DC" w14:textId="77777777" w:rsidR="00016C20" w:rsidRPr="00016C20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C20">
              <w:rPr>
                <w:lang w:val="en-NZ"/>
              </w:rPr>
              <w:t>How are you identifying which learners need assistance with accessing technology-enabled learning?</w:t>
            </w:r>
          </w:p>
        </w:tc>
        <w:tc>
          <w:tcPr>
            <w:tcW w:w="5102" w:type="dxa"/>
          </w:tcPr>
          <w:p w14:paraId="6CDE5329" w14:textId="77777777" w:rsidR="00016C20" w:rsidRPr="006C78BF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016C20" w14:paraId="01C38C06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B016FD" w14:textId="7E5028C4" w:rsidR="00016C20" w:rsidRPr="00016C20" w:rsidRDefault="001C2475" w:rsidP="00016C20">
            <w:pPr>
              <w:rPr>
                <w:lang w:val="en-NZ"/>
              </w:rPr>
            </w:pPr>
            <w:r>
              <w:rPr>
                <w:lang w:val="en-NZ"/>
              </w:rPr>
              <w:t>TAFLA 4.2</w:t>
            </w:r>
          </w:p>
        </w:tc>
        <w:tc>
          <w:tcPr>
            <w:tcW w:w="4088" w:type="dxa"/>
          </w:tcPr>
          <w:p w14:paraId="49B2902E" w14:textId="77777777" w:rsidR="00016C20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016C20">
              <w:rPr>
                <w:lang w:val="en-NZ"/>
              </w:rPr>
              <w:t>How are you prioritising which learners receive assistance with accessing technology-enabled learning?</w:t>
            </w:r>
          </w:p>
          <w:p w14:paraId="5CD9C34D" w14:textId="6365D5BB" w:rsidR="00DF7182" w:rsidRPr="00DF7182" w:rsidRDefault="00DF7182" w:rsidP="00DF71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 w:rsidRPr="00DF7182">
              <w:rPr>
                <w:rStyle w:val="SubtleEmphasis"/>
                <w:color w:val="auto"/>
              </w:rPr>
              <w:t>Funding priorities are</w:t>
            </w:r>
            <w:r>
              <w:rPr>
                <w:rStyle w:val="SubtleEmphasis"/>
                <w:color w:val="auto"/>
              </w:rPr>
              <w:t>:</w:t>
            </w:r>
          </w:p>
          <w:p w14:paraId="29263AAA" w14:textId="31FBD371" w:rsidR="00DF7182" w:rsidRPr="00DF7182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vulnerable learners</w:t>
            </w:r>
          </w:p>
          <w:p w14:paraId="3AA54F7E" w14:textId="77025191" w:rsidR="00DF7182" w:rsidRPr="00DF7182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 w:rsidRPr="00DF7182">
              <w:rPr>
                <w:rStyle w:val="SubtleEmphasis"/>
                <w:color w:val="auto"/>
              </w:rPr>
              <w:t>learners most in need of additional support to access technology</w:t>
            </w:r>
            <w:r>
              <w:rPr>
                <w:rStyle w:val="SubtleEmphasis"/>
                <w:color w:val="auto"/>
              </w:rPr>
              <w:t>-enabled tertiary education</w:t>
            </w:r>
          </w:p>
          <w:p w14:paraId="316EC905" w14:textId="66C07902" w:rsidR="00DF7182" w:rsidRPr="00016C20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182">
              <w:rPr>
                <w:rStyle w:val="SubtleEmphasis"/>
                <w:color w:val="auto"/>
              </w:rPr>
              <w:lastRenderedPageBreak/>
              <w:t>learners who face technological and skill barriers to accessing technology-enabled tertiary education.</w:t>
            </w:r>
          </w:p>
        </w:tc>
        <w:tc>
          <w:tcPr>
            <w:tcW w:w="5102" w:type="dxa"/>
          </w:tcPr>
          <w:p w14:paraId="08F65698" w14:textId="77777777" w:rsidR="00016C20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lastRenderedPageBreak/>
              <w:t>S</w:t>
            </w:r>
            <w:r>
              <w:rPr>
                <w:rStyle w:val="SubtleEmphasis"/>
              </w:rPr>
              <w:t>uggested limit: 300 words</w:t>
            </w:r>
          </w:p>
          <w:p w14:paraId="022287E2" w14:textId="0468F603" w:rsidR="00DF7182" w:rsidRPr="006C78BF" w:rsidRDefault="00DF7182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7AA327A3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DF6805" w14:textId="75EFD414" w:rsidR="00016C20" w:rsidRPr="00872339" w:rsidRDefault="001C2475" w:rsidP="00016C20">
            <w:pPr>
              <w:rPr>
                <w:lang w:val="en-NZ"/>
              </w:rPr>
            </w:pPr>
            <w:r>
              <w:rPr>
                <w:lang w:val="en-NZ"/>
              </w:rPr>
              <w:t>TAFLA 4.3</w:t>
            </w:r>
          </w:p>
        </w:tc>
        <w:tc>
          <w:tcPr>
            <w:tcW w:w="4088" w:type="dxa"/>
          </w:tcPr>
          <w:p w14:paraId="26A66E3E" w14:textId="77777777" w:rsidR="00016C20" w:rsidRPr="00872339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339">
              <w:rPr>
                <w:lang w:val="en-NZ"/>
              </w:rPr>
              <w:t>How does yo</w:t>
            </w:r>
            <w:r w:rsidR="006C78BF">
              <w:rPr>
                <w:lang w:val="en-NZ"/>
              </w:rPr>
              <w:t>ur organisation plan to use the TAFL funding</w:t>
            </w:r>
            <w:r w:rsidRPr="00872339">
              <w:rPr>
                <w:lang w:val="en-NZ"/>
              </w:rPr>
              <w:t xml:space="preserve">? </w:t>
            </w:r>
          </w:p>
          <w:p w14:paraId="59DFF7F8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W</w:t>
            </w:r>
            <w:r w:rsidR="00016C20">
              <w:rPr>
                <w:lang w:val="en-NZ"/>
              </w:rPr>
              <w:t xml:space="preserve">hat do you plan to </w:t>
            </w:r>
            <w:r>
              <w:rPr>
                <w:lang w:val="en-NZ"/>
              </w:rPr>
              <w:t>purchase?</w:t>
            </w:r>
          </w:p>
          <w:p w14:paraId="0038CED2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do you plan to purchase it?</w:t>
            </w:r>
          </w:p>
          <w:p w14:paraId="1E630D15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 ensure efficient and effective use of the funding?</w:t>
            </w:r>
          </w:p>
        </w:tc>
        <w:tc>
          <w:tcPr>
            <w:tcW w:w="5102" w:type="dxa"/>
          </w:tcPr>
          <w:p w14:paraId="58F99A59" w14:textId="77777777" w:rsidR="00016C20" w:rsidRPr="006C78BF" w:rsidRDefault="006C78BF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300 words</w:t>
            </w:r>
          </w:p>
        </w:tc>
      </w:tr>
      <w:tr w:rsidR="00016C20" w14:paraId="2FE6BC73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349A37" w14:textId="217DA83E" w:rsidR="00016C20" w:rsidRPr="00764BE0" w:rsidRDefault="001C2475" w:rsidP="00872339">
            <w:pPr>
              <w:rPr>
                <w:lang w:val="en-NZ"/>
              </w:rPr>
            </w:pPr>
            <w:r>
              <w:rPr>
                <w:lang w:val="en-NZ"/>
              </w:rPr>
              <w:t>TAFLA 4.4</w:t>
            </w:r>
          </w:p>
        </w:tc>
        <w:tc>
          <w:tcPr>
            <w:tcW w:w="4088" w:type="dxa"/>
          </w:tcPr>
          <w:p w14:paraId="5D0D0F83" w14:textId="3AA74F8D" w:rsidR="00016C20" w:rsidRDefault="00016C20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BE0">
              <w:rPr>
                <w:lang w:val="en-NZ"/>
              </w:rPr>
              <w:t>How will you ensure TAFL funding is ring-fenced for TAFL purposes</w:t>
            </w:r>
            <w:r w:rsidR="00DF7182">
              <w:rPr>
                <w:lang w:val="en-NZ"/>
              </w:rPr>
              <w:t>,</w:t>
            </w:r>
            <w:r>
              <w:rPr>
                <w:lang w:val="en-NZ"/>
              </w:rPr>
              <w:t xml:space="preserve"> how will you</w:t>
            </w:r>
            <w:r w:rsidRPr="00764BE0">
              <w:rPr>
                <w:lang w:val="en-NZ"/>
              </w:rPr>
              <w:t xml:space="preserve"> keep track of costs incurred</w:t>
            </w:r>
            <w:r w:rsidR="00DF7182">
              <w:rPr>
                <w:lang w:val="en-NZ"/>
              </w:rPr>
              <w:t>, and how will you ensure funding is used in compliance with the funding conditions</w:t>
            </w:r>
            <w:r w:rsidRPr="00764BE0">
              <w:rPr>
                <w:lang w:val="en-NZ"/>
              </w:rPr>
              <w:t>?</w:t>
            </w:r>
          </w:p>
        </w:tc>
        <w:tc>
          <w:tcPr>
            <w:tcW w:w="5102" w:type="dxa"/>
          </w:tcPr>
          <w:p w14:paraId="59190522" w14:textId="77777777" w:rsidR="00016C20" w:rsidRPr="006C78BF" w:rsidRDefault="006C78BF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016C20" w14:paraId="5656A97E" w14:textId="77777777" w:rsidTr="00DD5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D84C1D" w14:textId="1F0D1890" w:rsidR="00016C20" w:rsidRDefault="001C2475" w:rsidP="009E7008">
            <w:pPr>
              <w:rPr>
                <w:lang w:val="en-NZ"/>
              </w:rPr>
            </w:pPr>
            <w:r>
              <w:rPr>
                <w:lang w:val="en-NZ"/>
              </w:rPr>
              <w:t>TAFLA 4.5</w:t>
            </w:r>
          </w:p>
        </w:tc>
        <w:tc>
          <w:tcPr>
            <w:tcW w:w="4088" w:type="dxa"/>
          </w:tcPr>
          <w:p w14:paraId="21ECC130" w14:textId="58D9CB7D" w:rsidR="00016C20" w:rsidRPr="00764BE0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Additional information – please add anything else you would like to tell us </w:t>
            </w:r>
            <w:r w:rsidR="00585936">
              <w:rPr>
                <w:lang w:val="en-NZ"/>
              </w:rPr>
              <w:t>to support your application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5102" w:type="dxa"/>
          </w:tcPr>
          <w:p w14:paraId="12BC2150" w14:textId="77777777" w:rsidR="00016C20" w:rsidRPr="006C78BF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</w:tbl>
    <w:p w14:paraId="55B11FCA" w14:textId="77777777" w:rsidR="007A5E04" w:rsidRDefault="007A5E04" w:rsidP="00016C20">
      <w:pPr>
        <w:rPr>
          <w:lang w:val="en-NZ"/>
        </w:rPr>
      </w:pPr>
    </w:p>
    <w:p w14:paraId="7D3D146F" w14:textId="77777777" w:rsidR="005A2C2F" w:rsidRPr="006C78BF" w:rsidRDefault="005A2C2F" w:rsidP="006C78BF">
      <w:pPr>
        <w:spacing w:after="120"/>
        <w:jc w:val="right"/>
        <w:rPr>
          <w:b/>
          <w:color w:val="484345" w:themeColor="text1" w:themeTint="E6"/>
          <w:szCs w:val="22"/>
        </w:rPr>
      </w:pPr>
    </w:p>
    <w:sectPr w:rsidR="005A2C2F" w:rsidRPr="006C78BF" w:rsidSect="00E3773B">
      <w:footerReference w:type="default" r:id="rId13"/>
      <w:headerReference w:type="first" r:id="rId14"/>
      <w:footerReference w:type="first" r:id="rId15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CDD9" w14:textId="77777777" w:rsidR="00A07B92" w:rsidRDefault="00A07B92" w:rsidP="00C34D06">
      <w:pPr>
        <w:spacing w:after="0"/>
      </w:pPr>
      <w:r>
        <w:separator/>
      </w:r>
    </w:p>
  </w:endnote>
  <w:endnote w:type="continuationSeparator" w:id="0">
    <w:p w14:paraId="0E215F13" w14:textId="77777777" w:rsidR="00A07B92" w:rsidRDefault="00A07B92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72B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7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6C482D" w14:textId="77777777" w:rsidR="00745372" w:rsidRPr="00016C20" w:rsidRDefault="00745372" w:rsidP="00745372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Technology Access Fund for Leaners – Application Form</w:t>
    </w:r>
  </w:p>
  <w:p w14:paraId="413D6FA6" w14:textId="77777777" w:rsidR="00F13233" w:rsidRDefault="00355784" w:rsidP="0057779A">
    <w:pPr>
      <w:pStyle w:val="Footer"/>
      <w:tabs>
        <w:tab w:val="clear" w:pos="7655"/>
        <w:tab w:val="right" w:pos="9838"/>
      </w:tabs>
      <w:ind w:right="360"/>
    </w:pPr>
    <w:r>
      <w:t>Technology Access Fund for Learners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CFCC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7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C7FB3" w14:textId="5291B60D" w:rsidR="00016C20" w:rsidRPr="00016C20" w:rsidRDefault="00745372" w:rsidP="00016C20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Technology Access Fund for Leaners – Application Form</w:t>
    </w:r>
  </w:p>
  <w:p w14:paraId="611BF7E1" w14:textId="77777777" w:rsidR="00F13233" w:rsidRDefault="00016C20" w:rsidP="00E3773B">
    <w:pPr>
      <w:pStyle w:val="Footer"/>
      <w:tabs>
        <w:tab w:val="clear" w:pos="7655"/>
        <w:tab w:val="right" w:pos="9838"/>
      </w:tabs>
      <w:ind w:right="360"/>
    </w:pPr>
    <w:r>
      <w:t>Technology Access Fund for Learners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8A0A3" w14:textId="77777777" w:rsidR="00A07B92" w:rsidRDefault="00A07B92" w:rsidP="00C34D06">
      <w:pPr>
        <w:spacing w:after="0"/>
      </w:pPr>
      <w:r>
        <w:separator/>
      </w:r>
    </w:p>
  </w:footnote>
  <w:footnote w:type="continuationSeparator" w:id="0">
    <w:p w14:paraId="7BCA993B" w14:textId="77777777" w:rsidR="00A07B92" w:rsidRDefault="00A07B92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799A" w14:textId="77777777" w:rsidR="00355784" w:rsidRDefault="00355784">
    <w:pPr>
      <w:pStyle w:val="Header"/>
    </w:pPr>
    <w:r w:rsidRPr="007A5E04"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7E92444" wp14:editId="21F48D95">
              <wp:simplePos x="0" y="0"/>
              <wp:positionH relativeFrom="column">
                <wp:posOffset>1829435</wp:posOffset>
              </wp:positionH>
              <wp:positionV relativeFrom="paragraph">
                <wp:posOffset>-96520</wp:posOffset>
              </wp:positionV>
              <wp:extent cx="5036185" cy="1977390"/>
              <wp:effectExtent l="0" t="0" r="0" b="3810"/>
              <wp:wrapTight wrapText="bothSides">
                <wp:wrapPolygon edited="0">
                  <wp:start x="245" y="0"/>
                  <wp:lineTo x="245" y="21434"/>
                  <wp:lineTo x="21325" y="21434"/>
                  <wp:lineTo x="21325" y="0"/>
                  <wp:lineTo x="245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185" cy="197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0C97E" w14:textId="77777777" w:rsidR="00355784" w:rsidRDefault="00355784" w:rsidP="00355784">
                          <w:pPr>
                            <w:pStyle w:val="Heading1"/>
                            <w:jc w:val="right"/>
                            <w:rPr>
                              <w:color w:val="484345" w:themeColor="text1" w:themeTint="E6"/>
                            </w:rPr>
                          </w:pPr>
                          <w:r>
                            <w:rPr>
                              <w:color w:val="484345" w:themeColor="text1" w:themeTint="E6"/>
                            </w:rPr>
                            <w:t>Technology Access Fund for Learners (TAFL)</w:t>
                          </w:r>
                        </w:p>
                        <w:p w14:paraId="625EDA29" w14:textId="72B0ED73" w:rsidR="00355784" w:rsidRPr="00750DFA" w:rsidRDefault="00CC3EEF" w:rsidP="00355784">
                          <w:pPr>
                            <w:spacing w:after="120"/>
                            <w:jc w:val="right"/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</w:pP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Application for Funding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for Tertiary Education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  <w:t>Organisations</w:t>
                          </w:r>
                        </w:p>
                        <w:p w14:paraId="6BE44C9B" w14:textId="77777777" w:rsidR="00355784" w:rsidRPr="00016C20" w:rsidRDefault="00355784" w:rsidP="00355784">
                          <w:pPr>
                            <w:spacing w:after="120"/>
                            <w:jc w:val="right"/>
                            <w:rPr>
                              <w:szCs w:val="22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  <w:lang w:val="en-NZ" w:eastAsia="en-US"/>
                            </w:rPr>
                            <w:t xml:space="preserve">Completed forms to: </w:t>
                          </w:r>
                          <w:hyperlink r:id="rId1" w:history="1">
                            <w:r w:rsidRPr="00016C20">
                              <w:rPr>
                                <w:rStyle w:val="Hyperlink"/>
                                <w:rFonts w:ascii="Arial" w:hAnsi="Arial" w:cs="Arial"/>
                                <w:szCs w:val="22"/>
                              </w:rPr>
                              <w:t>customerservice@tec.govt.nz</w:t>
                            </w:r>
                          </w:hyperlink>
                        </w:p>
                        <w:p w14:paraId="305BBDDC" w14:textId="31506352" w:rsidR="00355784" w:rsidRPr="00872339" w:rsidRDefault="00355784" w:rsidP="00355784">
                          <w:pPr>
                            <w:spacing w:after="120"/>
                            <w:jc w:val="right"/>
                            <w:rPr>
                              <w:lang w:val="en-NZ" w:eastAsia="en-US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Subject line: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[</w:t>
                          </w:r>
                          <w:proofErr w:type="spellStart"/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Edumis</w:t>
                          </w:r>
                          <w:proofErr w:type="spellEnd"/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] </w:t>
                          </w:r>
                          <w:r w:rsidR="00CC3EEF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="00CC3EEF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Technology Access Fund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92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05pt;margin-top:-7.6pt;width:396.55pt;height:1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FkDgIAAPUDAAAOAAAAZHJzL2Uyb0RvYy54bWysU8tu2zAQvBfoPxC813rEjm3BcpAmTVEg&#10;fQBJP4CmKIsoyWVJ2pL79V1SjiO0t6I6CCR3d7gzO9zcDFqRo3BegqlpMcspEYZDI82+pt+fH96t&#10;KPGBmYYpMKKmJ+Hpzfbtm01vK1FCB6oRjiCI8VVva9qFYKss87wTmvkZWGEw2ILTLODW7bPGsR7R&#10;tcrKPL/OenCNdcCF93h6PwbpNuG3reDha9t6EYiqKfYW0t+l/y7+s+2GVXvHbCf5uQ32D11oJg1e&#10;eoG6Z4GRg5N/QWnJHXhow4yDzqBtJReJA7Ip8j/YPHXMisQFxfH2IpP/f7D8y/GbI7KpaVksKTFM&#10;45CexRDIexhIGfXpra8w7cliYhjwGOecuHr7CPyHJwbuOmb24tY56DvBGuyviJXZpHTE8RFk13+G&#10;Bq9hhwAJaGidjuKhHATRcU6ny2xiKxwPF/nVdbFaUMIxVqyXy6t1ml7Gqpdy63z4KECTuKipw+En&#10;eHZ89CG2w6qXlHibgQepVDKAMqSv6XpRLlLBJKJlQH8qqWu6yuM3Oiay/GCaVByYVOMaL1DmTDsy&#10;HTmHYTdgYtRiB80JBXAw+hDfDS46cL8o6dGDNfU/D8wJStQngyKui/k8mjZt5otliRs3jeymEWY4&#10;QtU0UDIu70Iy+sj1FsVuZZLhtZNzr+itpM75HUTzTvcp6/W1bn8DAAD//wMAUEsDBBQABgAIAAAA&#10;IQBhpbFM3wAAAAwBAAAPAAAAZHJzL2Rvd25yZXYueG1sTI9NT8MwDIbvSPyHyEjctqQVm7rSdJqG&#10;uILYBxK3rPHaisapmmwt/x7vBDdb76PXj4v15DpxxSG0njQkcwUCqfK2pVrDYf86y0CEaMiazhNq&#10;+MEA6/L+rjC59SN94HUXa8ElFHKjoYmxz6UMVYPOhLnvkTg7+8GZyOtQSzuYkctdJ1OlltKZlvhC&#10;Y3rcNlh97y5Ow/Ht/PX5pN7rF7foRz8pSW4ltX58mDbPICJO8Q+Gmz6rQ8lOJ38hG0SnIc2yhFEN&#10;s2SRgrgRKkt4OnG2WqYgy0L+f6L8BQAA//8DAFBLAQItABQABgAIAAAAIQC2gziS/gAAAOEBAAAT&#10;AAAAAAAAAAAAAAAAAAAAAABbQ29udGVudF9UeXBlc10ueG1sUEsBAi0AFAAGAAgAAAAhADj9If/W&#10;AAAAlAEAAAsAAAAAAAAAAAAAAAAALwEAAF9yZWxzLy5yZWxzUEsBAi0AFAAGAAgAAAAhAPIqkWQO&#10;AgAA9QMAAA4AAAAAAAAAAAAAAAAALgIAAGRycy9lMm9Eb2MueG1sUEsBAi0AFAAGAAgAAAAhAGGl&#10;sUzfAAAADAEAAA8AAAAAAAAAAAAAAAAAaAQAAGRycy9kb3ducmV2LnhtbFBLBQYAAAAABAAEAPMA&#10;AAB0BQAAAAA=&#10;" filled="f" stroked="f">
              <v:textbox>
                <w:txbxContent>
                  <w:p w14:paraId="7BA0C97E" w14:textId="77777777" w:rsidR="00355784" w:rsidRDefault="00355784" w:rsidP="00355784">
                    <w:pPr>
                      <w:pStyle w:val="Heading1"/>
                      <w:jc w:val="right"/>
                      <w:rPr>
                        <w:color w:val="484345" w:themeColor="text1" w:themeTint="E6"/>
                      </w:rPr>
                    </w:pPr>
                    <w:r>
                      <w:rPr>
                        <w:color w:val="484345" w:themeColor="text1" w:themeTint="E6"/>
                      </w:rPr>
                      <w:t>Technology Access Fund for Learners (TAFL)</w:t>
                    </w:r>
                  </w:p>
                  <w:p w14:paraId="625EDA29" w14:textId="72B0ED73" w:rsidR="00355784" w:rsidRPr="00750DFA" w:rsidRDefault="00CC3EEF" w:rsidP="00355784">
                    <w:pPr>
                      <w:spacing w:after="120"/>
                      <w:jc w:val="right"/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</w:pPr>
                    <w:r>
                      <w:rPr>
                        <w:b/>
                        <w:color w:val="484345" w:themeColor="text1" w:themeTint="E6"/>
                        <w:sz w:val="24"/>
                      </w:rPr>
                      <w:t xml:space="preserve">Application for Funding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</w:rPr>
                      <w:t xml:space="preserve">for Tertiary Education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  <w:t>Organisations</w:t>
                    </w:r>
                  </w:p>
                  <w:p w14:paraId="6BE44C9B" w14:textId="77777777" w:rsidR="00355784" w:rsidRPr="00016C20" w:rsidRDefault="00355784" w:rsidP="00355784">
                    <w:pPr>
                      <w:spacing w:after="120"/>
                      <w:jc w:val="right"/>
                      <w:rPr>
                        <w:szCs w:val="22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  <w:lang w:val="en-NZ" w:eastAsia="en-US"/>
                      </w:rPr>
                      <w:t xml:space="preserve">Completed forms to: </w:t>
                    </w:r>
                    <w:hyperlink r:id="rId2" w:history="1">
                      <w:r w:rsidRPr="00016C20">
                        <w:rPr>
                          <w:rStyle w:val="Hyperlink"/>
                          <w:rFonts w:ascii="Arial" w:hAnsi="Arial" w:cs="Arial"/>
                          <w:szCs w:val="22"/>
                        </w:rPr>
                        <w:t>customerservice@tec.govt.nz</w:t>
                      </w:r>
                    </w:hyperlink>
                  </w:p>
                  <w:p w14:paraId="305BBDDC" w14:textId="31506352" w:rsidR="00355784" w:rsidRPr="00872339" w:rsidRDefault="00355784" w:rsidP="00355784">
                    <w:pPr>
                      <w:spacing w:after="120"/>
                      <w:jc w:val="right"/>
                      <w:rPr>
                        <w:lang w:val="en-NZ" w:eastAsia="en-US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Subject line: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Your 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>[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Edumis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] </w:t>
                    </w:r>
                    <w:r w:rsidR="00CC3EEF">
                      <w:rPr>
                        <w:b/>
                        <w:color w:val="484345" w:themeColor="text1" w:themeTint="E6"/>
                        <w:szCs w:val="22"/>
                      </w:rPr>
                      <w:t>–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="00CC3EEF">
                      <w:rPr>
                        <w:b/>
                        <w:color w:val="484345" w:themeColor="text1" w:themeTint="E6"/>
                        <w:szCs w:val="22"/>
                      </w:rPr>
                      <w:t>Technology Access Fund Application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A5E04">
      <w:rPr>
        <w:lang w:val="en-NZ" w:eastAsia="en-NZ"/>
      </w:rPr>
      <w:t xml:space="preserve"> </w:t>
    </w:r>
    <w:r w:rsidRPr="007A5E04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05863C3" wp14:editId="39F809E8">
          <wp:simplePos x="0" y="0"/>
          <wp:positionH relativeFrom="page">
            <wp:align>left</wp:align>
          </wp:positionH>
          <wp:positionV relativeFrom="paragraph">
            <wp:posOffset>-184785</wp:posOffset>
          </wp:positionV>
          <wp:extent cx="7555865" cy="216027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65B05DC"/>
    <w:multiLevelType w:val="hybridMultilevel"/>
    <w:tmpl w:val="57DC1E76"/>
    <w:lvl w:ilvl="0" w:tplc="7918EAA4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6B19"/>
    <w:multiLevelType w:val="hybridMultilevel"/>
    <w:tmpl w:val="FB1A96A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16C20"/>
    <w:rsid w:val="000329DB"/>
    <w:rsid w:val="000547AA"/>
    <w:rsid w:val="000746DE"/>
    <w:rsid w:val="000958B0"/>
    <w:rsid w:val="000B28B8"/>
    <w:rsid w:val="000D299A"/>
    <w:rsid w:val="000E77A1"/>
    <w:rsid w:val="00177BD6"/>
    <w:rsid w:val="001A0DDC"/>
    <w:rsid w:val="001A3D9F"/>
    <w:rsid w:val="001C2475"/>
    <w:rsid w:val="001D0A34"/>
    <w:rsid w:val="001D76FA"/>
    <w:rsid w:val="001E25E4"/>
    <w:rsid w:val="001E36AF"/>
    <w:rsid w:val="001E3906"/>
    <w:rsid w:val="001F1B3E"/>
    <w:rsid w:val="002229A6"/>
    <w:rsid w:val="002237DB"/>
    <w:rsid w:val="00233ED6"/>
    <w:rsid w:val="00241B53"/>
    <w:rsid w:val="00251780"/>
    <w:rsid w:val="0028590F"/>
    <w:rsid w:val="00294B85"/>
    <w:rsid w:val="002A634B"/>
    <w:rsid w:val="002C143E"/>
    <w:rsid w:val="002C6E86"/>
    <w:rsid w:val="002E1AF2"/>
    <w:rsid w:val="002F4C39"/>
    <w:rsid w:val="002F75B5"/>
    <w:rsid w:val="003156F4"/>
    <w:rsid w:val="00352F7E"/>
    <w:rsid w:val="00355784"/>
    <w:rsid w:val="00361637"/>
    <w:rsid w:val="00386A47"/>
    <w:rsid w:val="00386E25"/>
    <w:rsid w:val="003C4C52"/>
    <w:rsid w:val="003D2B98"/>
    <w:rsid w:val="003E65DA"/>
    <w:rsid w:val="00456233"/>
    <w:rsid w:val="00491B52"/>
    <w:rsid w:val="004A56B3"/>
    <w:rsid w:val="004C2550"/>
    <w:rsid w:val="004F7662"/>
    <w:rsid w:val="00505CF5"/>
    <w:rsid w:val="0051046B"/>
    <w:rsid w:val="005350DD"/>
    <w:rsid w:val="005525D5"/>
    <w:rsid w:val="0057779A"/>
    <w:rsid w:val="00585936"/>
    <w:rsid w:val="00591625"/>
    <w:rsid w:val="005A2C2F"/>
    <w:rsid w:val="005B3CCA"/>
    <w:rsid w:val="005C286A"/>
    <w:rsid w:val="005E4934"/>
    <w:rsid w:val="005F30D4"/>
    <w:rsid w:val="00601457"/>
    <w:rsid w:val="00602767"/>
    <w:rsid w:val="00604EC2"/>
    <w:rsid w:val="00623631"/>
    <w:rsid w:val="00635785"/>
    <w:rsid w:val="006729B5"/>
    <w:rsid w:val="006A4B41"/>
    <w:rsid w:val="006A78CA"/>
    <w:rsid w:val="006B5449"/>
    <w:rsid w:val="006B66B4"/>
    <w:rsid w:val="006C78BF"/>
    <w:rsid w:val="006D12AF"/>
    <w:rsid w:val="006D4EA0"/>
    <w:rsid w:val="006E269D"/>
    <w:rsid w:val="00711B94"/>
    <w:rsid w:val="00716395"/>
    <w:rsid w:val="00745372"/>
    <w:rsid w:val="00750DFA"/>
    <w:rsid w:val="00756507"/>
    <w:rsid w:val="00766924"/>
    <w:rsid w:val="00777F75"/>
    <w:rsid w:val="00783678"/>
    <w:rsid w:val="007A5E04"/>
    <w:rsid w:val="007B04A6"/>
    <w:rsid w:val="007E3EAA"/>
    <w:rsid w:val="007F41AD"/>
    <w:rsid w:val="00822714"/>
    <w:rsid w:val="0083478B"/>
    <w:rsid w:val="008512C3"/>
    <w:rsid w:val="008600DF"/>
    <w:rsid w:val="008641C5"/>
    <w:rsid w:val="00866A16"/>
    <w:rsid w:val="00872339"/>
    <w:rsid w:val="008D09E2"/>
    <w:rsid w:val="008E10E2"/>
    <w:rsid w:val="008E6803"/>
    <w:rsid w:val="008F2FA9"/>
    <w:rsid w:val="00901D50"/>
    <w:rsid w:val="0092659E"/>
    <w:rsid w:val="0094048B"/>
    <w:rsid w:val="00944284"/>
    <w:rsid w:val="009454B4"/>
    <w:rsid w:val="00946A50"/>
    <w:rsid w:val="00972325"/>
    <w:rsid w:val="009A7362"/>
    <w:rsid w:val="009E7008"/>
    <w:rsid w:val="00A07B92"/>
    <w:rsid w:val="00A82AC2"/>
    <w:rsid w:val="00A90809"/>
    <w:rsid w:val="00A91A4C"/>
    <w:rsid w:val="00A9622E"/>
    <w:rsid w:val="00AA6F66"/>
    <w:rsid w:val="00AB177A"/>
    <w:rsid w:val="00AB2026"/>
    <w:rsid w:val="00AB41E1"/>
    <w:rsid w:val="00AB6C08"/>
    <w:rsid w:val="00AD376A"/>
    <w:rsid w:val="00AE4CB4"/>
    <w:rsid w:val="00B40CF9"/>
    <w:rsid w:val="00B739C9"/>
    <w:rsid w:val="00B80F6D"/>
    <w:rsid w:val="00B9230A"/>
    <w:rsid w:val="00B94C93"/>
    <w:rsid w:val="00BA7199"/>
    <w:rsid w:val="00BC32D3"/>
    <w:rsid w:val="00BC4CCB"/>
    <w:rsid w:val="00C21F52"/>
    <w:rsid w:val="00C34D06"/>
    <w:rsid w:val="00C54A45"/>
    <w:rsid w:val="00C65488"/>
    <w:rsid w:val="00C66D55"/>
    <w:rsid w:val="00C93CDE"/>
    <w:rsid w:val="00CC3EEF"/>
    <w:rsid w:val="00CE0887"/>
    <w:rsid w:val="00CF1E8F"/>
    <w:rsid w:val="00D06AA9"/>
    <w:rsid w:val="00D12E71"/>
    <w:rsid w:val="00D62D97"/>
    <w:rsid w:val="00D661C6"/>
    <w:rsid w:val="00D706BC"/>
    <w:rsid w:val="00DA4383"/>
    <w:rsid w:val="00DB2164"/>
    <w:rsid w:val="00DD5BE9"/>
    <w:rsid w:val="00DF3440"/>
    <w:rsid w:val="00DF6088"/>
    <w:rsid w:val="00DF7182"/>
    <w:rsid w:val="00E21CA2"/>
    <w:rsid w:val="00E3773B"/>
    <w:rsid w:val="00E37D0E"/>
    <w:rsid w:val="00E70BEA"/>
    <w:rsid w:val="00E75095"/>
    <w:rsid w:val="00E85E95"/>
    <w:rsid w:val="00E87D54"/>
    <w:rsid w:val="00EA01D8"/>
    <w:rsid w:val="00EA69F7"/>
    <w:rsid w:val="00F02BF8"/>
    <w:rsid w:val="00F13233"/>
    <w:rsid w:val="00F23777"/>
    <w:rsid w:val="00F3115D"/>
    <w:rsid w:val="00F347B9"/>
    <w:rsid w:val="00F35771"/>
    <w:rsid w:val="00F4079F"/>
    <w:rsid w:val="00F70CB5"/>
    <w:rsid w:val="00F74F47"/>
    <w:rsid w:val="00F84DEE"/>
    <w:rsid w:val="00F97B6A"/>
    <w:rsid w:val="00FC53E4"/>
    <w:rsid w:val="00FD6D54"/>
    <w:rsid w:val="00FD6E5C"/>
    <w:rsid w:val="00FF0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0FCBA"/>
  <w15:docId w15:val="{AC64DFF5-0053-4212-BAAF-8B895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EEF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32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EEF"/>
    <w:rPr>
      <w:rFonts w:ascii="Georgia" w:eastAsiaTheme="majorEastAsia" w:hAnsi="Georgia" w:cstheme="majorBidi"/>
      <w:b/>
      <w:bCs/>
      <w:color w:val="FF9922"/>
      <w:sz w:val="32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B3CC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4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table" w:styleId="GridTable1Light-Accent2">
    <w:name w:val="Grid Table 1 Light Accent 2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ADA0" w:themeColor="accent2" w:themeTint="66"/>
        <w:left w:val="single" w:sz="4" w:space="0" w:color="F0ADA0" w:themeColor="accent2" w:themeTint="66"/>
        <w:bottom w:val="single" w:sz="4" w:space="0" w:color="F0ADA0" w:themeColor="accent2" w:themeTint="66"/>
        <w:right w:val="single" w:sz="4" w:space="0" w:color="F0ADA0" w:themeColor="accent2" w:themeTint="66"/>
        <w:insideH w:val="single" w:sz="4" w:space="0" w:color="F0ADA0" w:themeColor="accent2" w:themeTint="66"/>
        <w:insideV w:val="single" w:sz="4" w:space="0" w:color="F0AD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85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5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6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2F"/>
    <w:rPr>
      <w:b/>
      <w:bCs/>
      <w:sz w:val="20"/>
      <w:szCs w:val="20"/>
    </w:rPr>
  </w:style>
  <w:style w:type="table" w:styleId="GridTable3-Accent1">
    <w:name w:val="Grid Table 3 Accent 1"/>
    <w:basedOn w:val="TableNormal"/>
    <w:uiPriority w:val="48"/>
    <w:rsid w:val="00F02BF8"/>
    <w:pPr>
      <w:spacing w:after="0"/>
    </w:pPr>
    <w:tblPr>
      <w:tblStyleRowBandSize w:val="1"/>
      <w:tblStyleColBandSize w:val="1"/>
      <w:tblBorders>
        <w:top w:val="single" w:sz="4" w:space="0" w:color="E9A77A" w:themeColor="accent1" w:themeTint="99"/>
        <w:left w:val="single" w:sz="4" w:space="0" w:color="E9A77A" w:themeColor="accent1" w:themeTint="99"/>
        <w:bottom w:val="single" w:sz="4" w:space="0" w:color="E9A77A" w:themeColor="accent1" w:themeTint="99"/>
        <w:right w:val="single" w:sz="4" w:space="0" w:color="E9A77A" w:themeColor="accent1" w:themeTint="99"/>
        <w:insideH w:val="single" w:sz="4" w:space="0" w:color="E9A77A" w:themeColor="accent1" w:themeTint="99"/>
        <w:insideV w:val="single" w:sz="4" w:space="0" w:color="E9A7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D2" w:themeFill="accent1" w:themeFillTint="33"/>
      </w:tcPr>
    </w:tblStylePr>
    <w:tblStylePr w:type="band1Horz">
      <w:tblPr/>
      <w:tcPr>
        <w:shd w:val="clear" w:color="auto" w:fill="F8E1D2" w:themeFill="accent1" w:themeFillTint="33"/>
      </w:tcPr>
    </w:tblStylePr>
    <w:tblStylePr w:type="neCell">
      <w:tblPr/>
      <w:tcPr>
        <w:tcBorders>
          <w:bottom w:val="single" w:sz="4" w:space="0" w:color="E9A77A" w:themeColor="accent1" w:themeTint="99"/>
        </w:tcBorders>
      </w:tcPr>
    </w:tblStylePr>
    <w:tblStylePr w:type="nwCell">
      <w:tblPr/>
      <w:tcPr>
        <w:tcBorders>
          <w:bottom w:val="single" w:sz="4" w:space="0" w:color="E9A77A" w:themeColor="accent1" w:themeTint="99"/>
        </w:tcBorders>
      </w:tcPr>
    </w:tblStylePr>
    <w:tblStylePr w:type="seCell">
      <w:tblPr/>
      <w:tcPr>
        <w:tcBorders>
          <w:top w:val="single" w:sz="4" w:space="0" w:color="E9A77A" w:themeColor="accent1" w:themeTint="99"/>
        </w:tcBorders>
      </w:tcPr>
    </w:tblStylePr>
    <w:tblStylePr w:type="swCell">
      <w:tblPr/>
      <w:tcPr>
        <w:tcBorders>
          <w:top w:val="single" w:sz="4" w:space="0" w:color="E9A77A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F02BF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6D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6D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6D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6D23" w:themeFill="accent1"/>
      </w:tcPr>
    </w:tblStylePr>
    <w:tblStylePr w:type="band1Vert">
      <w:tblPr/>
      <w:tcPr>
        <w:shd w:val="clear" w:color="auto" w:fill="F0C4A6" w:themeFill="accent1" w:themeFillTint="66"/>
      </w:tcPr>
    </w:tblStylePr>
    <w:tblStylePr w:type="band1Horz">
      <w:tblPr/>
      <w:tcPr>
        <w:shd w:val="clear" w:color="auto" w:fill="F0C4A6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02BF8"/>
    <w:pPr>
      <w:spacing w:after="0"/>
    </w:pPr>
    <w:tblPr>
      <w:tblStyleRowBandSize w:val="1"/>
      <w:tblStyleColBandSize w:val="1"/>
      <w:tblBorders>
        <w:top w:val="single" w:sz="4" w:space="0" w:color="E9A77A" w:themeColor="accent1" w:themeTint="99"/>
        <w:left w:val="single" w:sz="4" w:space="0" w:color="E9A77A" w:themeColor="accent1" w:themeTint="99"/>
        <w:bottom w:val="single" w:sz="4" w:space="0" w:color="E9A77A" w:themeColor="accent1" w:themeTint="99"/>
        <w:right w:val="single" w:sz="4" w:space="0" w:color="E9A77A" w:themeColor="accent1" w:themeTint="99"/>
        <w:insideH w:val="single" w:sz="4" w:space="0" w:color="E9A77A" w:themeColor="accent1" w:themeTint="99"/>
        <w:insideV w:val="single" w:sz="4" w:space="0" w:color="E9A7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6D23" w:themeColor="accent1"/>
          <w:left w:val="single" w:sz="4" w:space="0" w:color="DA6D23" w:themeColor="accent1"/>
          <w:bottom w:val="single" w:sz="4" w:space="0" w:color="DA6D23" w:themeColor="accent1"/>
          <w:right w:val="single" w:sz="4" w:space="0" w:color="DA6D23" w:themeColor="accent1"/>
          <w:insideH w:val="nil"/>
          <w:insideV w:val="nil"/>
        </w:tcBorders>
        <w:shd w:val="clear" w:color="auto" w:fill="DA6D23" w:themeFill="accent1"/>
      </w:tcPr>
    </w:tblStylePr>
    <w:tblStylePr w:type="lastRow">
      <w:rPr>
        <w:b/>
        <w:bCs/>
      </w:rPr>
      <w:tblPr/>
      <w:tcPr>
        <w:tcBorders>
          <w:top w:val="double" w:sz="4" w:space="0" w:color="DA6D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2" w:themeFill="accent1" w:themeFillTint="33"/>
      </w:tcPr>
    </w:tblStylePr>
    <w:tblStylePr w:type="band1Horz">
      <w:tblPr/>
      <w:tcPr>
        <w:shd w:val="clear" w:color="auto" w:fill="F8E1D2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D09E2"/>
    <w:rPr>
      <w:color w:val="808080" w:themeColor="followedHyperlink"/>
      <w:u w:val="single"/>
    </w:rPr>
  </w:style>
  <w:style w:type="paragraph" w:styleId="Revision">
    <w:name w:val="Revision"/>
    <w:hidden/>
    <w:uiPriority w:val="99"/>
    <w:semiHidden/>
    <w:rsid w:val="005F30D4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ec.govt.nz/funding/funding-and-performance/funding/fund-finder/technology-access-fund-for-learners/monitoring-and-repor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c.govt.nz/funding/funding-and-performance/funding/fund-finder/technology-access-fund-for-learners/eligibilit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ustomerservice@tec.govt.n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ec.govt.nz/funding/funding-and-performance/funding/fund-finder/technology-access-fund-for-learners/eligibilit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stomerservice@tec.govt.nz" TargetMode="External"/><Relationship Id="rId1" Type="http://schemas.openxmlformats.org/officeDocument/2006/relationships/hyperlink" Target="mailto:customerservice@tec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A1558529</value>
    </field>
    <field name="Objective-Title">
      <value order="0">2020 04 30 Technology Access Fund - Application Form Phase 2 - Template</value>
    </field>
    <field name="Objective-Description">
      <value order="0"/>
    </field>
    <field name="Objective-CreationStamp">
      <value order="0">2020-04-30T07:26:56Z</value>
    </field>
    <field name="Objective-IsApproved">
      <value order="0">false</value>
    </field>
    <field name="Objective-IsPublished">
      <value order="0">true</value>
    </field>
    <field name="Objective-DatePublished">
      <value order="0">2020-05-04T21:12:46Z</value>
    </field>
    <field name="Objective-ModificationStamp">
      <value order="0">2020-05-04T21:12:46Z</value>
    </field>
    <field name="Objective-Owner">
      <value order="0">Emma Pym</value>
    </field>
    <field name="Objective-Path">
      <value order="0">Objective Global Folder:TEC Global Folder:Tertiary Education Organisations:Sector:Covid-19 (Coronavirus) Response:TEC Planning and Recommendations:Operational Policy Changes:Operational Policy and Policy Work:TO-B-Covid-19 (Coronavirus) Reponse-TEC Planning and Recommendations-Operational Policy Changes-Operational Policy and Policy Work- OPERATIONAL DESIGN</value>
    </field>
    <field name="Objective-Parent">
      <value order="0">TO-B-Covid-19 (Coronavirus) Reponse-TEC Planning and Recommendations-Operational Policy Changes-Operational Policy and Policy Work- OPERATIONAL DESIGN</value>
    </field>
    <field name="Objective-State">
      <value order="0">Published</value>
    </field>
    <field name="Objective-VersionId">
      <value order="0">vA3446273</value>
    </field>
    <field name="Objective-Version">
      <value order="0">14.0</value>
    </field>
    <field name="Objective-VersionNumber">
      <value order="0">17</value>
    </field>
    <field name="Objective-VersionComment">
      <value order="0"/>
    </field>
    <field name="Objective-FileNumber">
      <value order="0">qA131718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Connect Creator">
        <value order="0"/>
      </field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4CA0CC83-9867-4758-89CA-7C526478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Carolyn Lankow</cp:lastModifiedBy>
  <cp:revision>3</cp:revision>
  <cp:lastPrinted>2015-06-16T03:20:00Z</cp:lastPrinted>
  <dcterms:created xsi:type="dcterms:W3CDTF">2020-05-05T00:00:00Z</dcterms:created>
  <dcterms:modified xsi:type="dcterms:W3CDTF">2020-05-05T00:01:00Z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A1558529</vt:lpwstr>
  </property>
  <property fmtid="{D5CDD505-2E9C-101B-9397-08002B2CF9AE}" pid="4" name="Objective-Title">
    <vt:lpwstr>2020 04 30 Technology Access Fund - Application Form Phase 2 - Template</vt:lpwstr>
  </property>
  <property fmtid="{D5CDD505-2E9C-101B-9397-08002B2CF9AE}" pid="5" name="Objective-Comment">
    <vt:lpwstr/>
  </property>
  <property fmtid="{D5CDD505-2E9C-101B-9397-08002B2CF9AE}" pid="6" name="Objective-CreationStamp">
    <vt:filetime>2020-04-30T07:27:04Z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2020-05-04T21:12:46Z</vt:filetime>
  </property>
  <property fmtid="{D5CDD505-2E9C-101B-9397-08002B2CF9AE}" pid="10" name="Objective-ModificationStamp">
    <vt:filetime>2020-05-04T21:12:46Z</vt:filetime>
  </property>
  <property fmtid="{D5CDD505-2E9C-101B-9397-08002B2CF9AE}" pid="11" name="Objective-Owner">
    <vt:lpwstr>Emma Pym</vt:lpwstr>
  </property>
  <property fmtid="{D5CDD505-2E9C-101B-9397-08002B2CF9AE}" pid="12" name="Objective-Path">
    <vt:lpwstr>Objective Global Folder:TEC Global Folder:Tertiary Education Organisations:Sector:Covid-19 (Coronavirus) Response:TEC Planning and Recommendations:Operational Policy Changes:Operational Policy and Policy Work:TO-B-Covid-19 (Coronavirus) Reponse-TEC Planni</vt:lpwstr>
  </property>
  <property fmtid="{D5CDD505-2E9C-101B-9397-08002B2CF9AE}" pid="13" name="Objective-Parent">
    <vt:lpwstr>TO-B-Covid-19 (Coronavirus) Reponse-TEC Planning and Recommendations-Operational Policy Changes-Operational Policy and Policy Work- OPERATIONAL DESIGN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14.0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vA3446273</vt:lpwstr>
  </property>
  <property fmtid="{D5CDD505-2E9C-101B-9397-08002B2CF9AE}" pid="32" name="Objective-Connect Creator">
    <vt:lpwstr/>
  </property>
  <property fmtid="{D5CDD505-2E9C-101B-9397-08002B2CF9AE}" pid="33" name="Objective-Fund Name">
    <vt:lpwstr/>
  </property>
  <property fmtid="{D5CDD505-2E9C-101B-9397-08002B2CF9AE}" pid="34" name="Objective-Sub Sector">
    <vt:lpwstr/>
  </property>
  <property fmtid="{D5CDD505-2E9C-101B-9397-08002B2CF9AE}" pid="35" name="Objective-Reference">
    <vt:lpwstr/>
  </property>
  <property fmtid="{D5CDD505-2E9C-101B-9397-08002B2CF9AE}" pid="36" name="Objective-Financial Year">
    <vt:lpwstr/>
  </property>
  <property fmtid="{D5CDD505-2E9C-101B-9397-08002B2CF9AE}" pid="37" name="Objective-EDUMIS Number">
    <vt:lpwstr/>
  </property>
  <property fmtid="{D5CDD505-2E9C-101B-9397-08002B2CF9AE}" pid="38" name="Objective-Action">
    <vt:lpwstr/>
  </property>
  <property fmtid="{D5CDD505-2E9C-101B-9397-08002B2CF9AE}" pid="39" name="Objective-Calendar Year">
    <vt:lpwstr/>
  </property>
  <property fmtid="{D5CDD505-2E9C-101B-9397-08002B2CF9AE}" pid="40" name="Objective-Date">
    <vt:lpwstr/>
  </property>
  <property fmtid="{D5CDD505-2E9C-101B-9397-08002B2CF9AE}" pid="41" name="Objective-Responsible">
    <vt:lpwstr/>
  </property>
  <property fmtid="{D5CDD505-2E9C-101B-9397-08002B2CF9AE}" pid="42" name="Objective-Connect Creator [system]">
    <vt:lpwstr/>
  </property>
</Properties>
</file>